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A16" w:rsidRPr="00BF36E4" w:rsidRDefault="00FC6A16" w:rsidP="00D339AC">
      <w:pPr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7679C" w:rsidRPr="00BF36E4" w:rsidRDefault="0097679C" w:rsidP="0097679C">
      <w:pPr>
        <w:jc w:val="center"/>
        <w:rPr>
          <w:rFonts w:ascii="Times New Roman" w:hAnsi="Times New Roman" w:cs="Times New Roman"/>
        </w:rPr>
      </w:pPr>
      <w:r w:rsidRPr="00BF36E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387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79C" w:rsidRPr="00BF36E4" w:rsidRDefault="0097679C" w:rsidP="00BF36E4">
      <w:pPr>
        <w:ind w:firstLine="0"/>
        <w:jc w:val="center"/>
        <w:rPr>
          <w:rFonts w:ascii="Times New Roman" w:hAnsi="Times New Roman" w:cs="Times New Roman"/>
          <w:b/>
          <w:bCs/>
          <w:smallCaps/>
          <w:spacing w:val="20"/>
          <w:sz w:val="32"/>
          <w:szCs w:val="32"/>
        </w:rPr>
      </w:pPr>
      <w:r w:rsidRPr="00BF36E4">
        <w:rPr>
          <w:rFonts w:ascii="Times New Roman" w:hAnsi="Times New Roman" w:cs="Times New Roman"/>
          <w:b/>
          <w:bCs/>
          <w:smallCaps/>
          <w:spacing w:val="20"/>
          <w:sz w:val="32"/>
          <w:szCs w:val="32"/>
        </w:rPr>
        <w:t>админи</w:t>
      </w:r>
      <w:r w:rsidR="00BF36E4">
        <w:rPr>
          <w:rFonts w:ascii="Times New Roman" w:hAnsi="Times New Roman" w:cs="Times New Roman"/>
          <w:b/>
          <w:bCs/>
          <w:smallCaps/>
          <w:spacing w:val="20"/>
          <w:sz w:val="32"/>
          <w:szCs w:val="32"/>
        </w:rPr>
        <w:t xml:space="preserve">страция кеслеровского сельского </w:t>
      </w:r>
      <w:r w:rsidRPr="00BF36E4">
        <w:rPr>
          <w:rFonts w:ascii="Times New Roman" w:hAnsi="Times New Roman" w:cs="Times New Roman"/>
          <w:b/>
          <w:bCs/>
          <w:smallCaps/>
          <w:spacing w:val="20"/>
          <w:sz w:val="32"/>
          <w:szCs w:val="32"/>
        </w:rPr>
        <w:t>поселения крымского района</w:t>
      </w:r>
    </w:p>
    <w:p w:rsidR="0097679C" w:rsidRPr="00BF36E4" w:rsidRDefault="0097679C" w:rsidP="0097679C">
      <w:pPr>
        <w:jc w:val="center"/>
        <w:rPr>
          <w:rFonts w:ascii="Times New Roman" w:hAnsi="Times New Roman" w:cs="Times New Roman"/>
        </w:rPr>
      </w:pPr>
    </w:p>
    <w:p w:rsidR="0097679C" w:rsidRPr="00BF36E4" w:rsidRDefault="0097679C" w:rsidP="0097679C">
      <w:pPr>
        <w:jc w:val="center"/>
        <w:rPr>
          <w:rFonts w:ascii="Times New Roman" w:hAnsi="Times New Roman" w:cs="Times New Roman"/>
        </w:rPr>
      </w:pPr>
      <w:r w:rsidRPr="00BF36E4">
        <w:rPr>
          <w:rFonts w:ascii="Times New Roman" w:hAnsi="Times New Roman" w:cs="Times New Roman"/>
          <w:b/>
          <w:bCs/>
          <w:spacing w:val="6"/>
          <w:sz w:val="36"/>
          <w:szCs w:val="36"/>
        </w:rPr>
        <w:t>ПОСТАНОВЛЕНИЕ</w:t>
      </w:r>
    </w:p>
    <w:p w:rsidR="0097679C" w:rsidRPr="00BF36E4" w:rsidRDefault="0097679C" w:rsidP="0097679C">
      <w:pPr>
        <w:tabs>
          <w:tab w:val="left" w:pos="8079"/>
        </w:tabs>
        <w:rPr>
          <w:rFonts w:ascii="Times New Roman" w:hAnsi="Times New Roman" w:cs="Times New Roman"/>
          <w:b/>
          <w:bCs/>
          <w:sz w:val="36"/>
          <w:szCs w:val="36"/>
        </w:rPr>
      </w:pPr>
    </w:p>
    <w:p w:rsidR="0097679C" w:rsidRPr="00BF36E4" w:rsidRDefault="0097679C" w:rsidP="0097679C">
      <w:pPr>
        <w:spacing w:after="120"/>
        <w:ind w:firstLine="0"/>
        <w:rPr>
          <w:rFonts w:ascii="Times New Roman" w:hAnsi="Times New Roman" w:cs="Times New Roman"/>
        </w:rPr>
      </w:pPr>
      <w:r w:rsidRPr="00BF36E4">
        <w:rPr>
          <w:rFonts w:ascii="Times New Roman" w:hAnsi="Times New Roman" w:cs="Times New Roman"/>
          <w:sz w:val="28"/>
          <w:szCs w:val="28"/>
        </w:rPr>
        <w:t xml:space="preserve">от  </w:t>
      </w:r>
      <w:r w:rsidR="009278AD">
        <w:rPr>
          <w:rFonts w:ascii="Times New Roman" w:hAnsi="Times New Roman" w:cs="Times New Roman"/>
          <w:sz w:val="28"/>
          <w:szCs w:val="28"/>
        </w:rPr>
        <w:t>01.10.2014</w:t>
      </w:r>
      <w:r w:rsidR="00EB7E90">
        <w:rPr>
          <w:rFonts w:ascii="Times New Roman" w:hAnsi="Times New Roman" w:cs="Times New Roman"/>
          <w:sz w:val="28"/>
          <w:szCs w:val="28"/>
        </w:rPr>
        <w:t xml:space="preserve">г.           </w:t>
      </w:r>
      <w:r w:rsidRPr="00BF36E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BF36E4" w:rsidRPr="00BF36E4">
        <w:rPr>
          <w:rFonts w:ascii="Times New Roman" w:hAnsi="Times New Roman" w:cs="Times New Roman"/>
          <w:sz w:val="28"/>
          <w:szCs w:val="28"/>
        </w:rPr>
        <w:t xml:space="preserve">       </w:t>
      </w:r>
      <w:r w:rsidRPr="00BF36E4">
        <w:rPr>
          <w:rFonts w:ascii="Times New Roman" w:hAnsi="Times New Roman" w:cs="Times New Roman"/>
          <w:sz w:val="28"/>
          <w:szCs w:val="28"/>
        </w:rPr>
        <w:t xml:space="preserve"> № </w:t>
      </w:r>
      <w:r w:rsidR="009278AD">
        <w:rPr>
          <w:rFonts w:ascii="Times New Roman" w:hAnsi="Times New Roman" w:cs="Times New Roman"/>
          <w:sz w:val="28"/>
          <w:szCs w:val="28"/>
        </w:rPr>
        <w:t>108</w:t>
      </w:r>
      <w:r w:rsidRPr="00BF36E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p w:rsidR="0097679C" w:rsidRPr="00BF36E4" w:rsidRDefault="0097679C" w:rsidP="0097679C">
      <w:pPr>
        <w:spacing w:after="120"/>
        <w:rPr>
          <w:rFonts w:ascii="Times New Roman" w:hAnsi="Times New Roman" w:cs="Times New Roman"/>
        </w:rPr>
      </w:pPr>
      <w:r w:rsidRPr="00BF36E4">
        <w:rPr>
          <w:rFonts w:ascii="Times New Roman" w:hAnsi="Times New Roman" w:cs="Times New Roman"/>
        </w:rPr>
        <w:t xml:space="preserve">                          хутор  Павловский</w:t>
      </w:r>
    </w:p>
    <w:p w:rsidR="00445505" w:rsidRPr="00BF36E4" w:rsidRDefault="00E360D5" w:rsidP="00D339AC">
      <w:pPr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hyperlink r:id="rId8" w:history="1">
        <w:r w:rsidR="00B41E4F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 xml:space="preserve">О порядке проверки достоверности и полноты сведений, представляемых муниципальными служащими органов местного самоуправления </w:t>
        </w:r>
        <w:r w:rsidR="0097679C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>Кеслеровского</w:t>
        </w:r>
        <w:r w:rsidR="00DF42A0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 xml:space="preserve"> сельского поселения Крымского района</w:t>
        </w:r>
        <w:r w:rsidR="00FC6A16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 xml:space="preserve"> </w:t>
        </w:r>
        <w:r w:rsidR="00B41E4F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 xml:space="preserve">и гражданами, претендующими на замещение должностей муниципальной службы, соблюдения муниципальными служащими органов местного самоуправления </w:t>
        </w:r>
        <w:r w:rsidR="0097679C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>Кеслеровского</w:t>
        </w:r>
        <w:r w:rsidR="00DF42A0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 xml:space="preserve"> сельского поселения Крымского района </w:t>
        </w:r>
        <w:r w:rsidR="00B41E4F" w:rsidRPr="00BF36E4">
          <w:rPr>
            <w:rStyle w:val="affff0"/>
            <w:rFonts w:ascii="Times New Roman" w:hAnsi="Times New Roman" w:cs="Times New Roman"/>
            <w:b/>
            <w:color w:val="auto"/>
            <w:sz w:val="27"/>
            <w:szCs w:val="27"/>
            <w:u w:val="none"/>
          </w:rPr>
          <w:t>ограничений и запретов, требований о предотвращении или об урегулировании конфликта интересов, исполнения ими обязанностей и соблюдения требований к служебному поведению</w:t>
        </w:r>
      </w:hyperlink>
    </w:p>
    <w:p w:rsidR="00D339AC" w:rsidRPr="00BF36E4" w:rsidRDefault="00D339AC" w:rsidP="00DF42A0">
      <w:pPr>
        <w:ind w:firstLine="851"/>
        <w:rPr>
          <w:rFonts w:ascii="Times New Roman" w:hAnsi="Times New Roman" w:cs="Times New Roman"/>
          <w:b/>
          <w:sz w:val="27"/>
          <w:szCs w:val="27"/>
        </w:rPr>
      </w:pPr>
    </w:p>
    <w:p w:rsidR="00DF42A0" w:rsidRPr="00BF36E4" w:rsidRDefault="00BF36E4" w:rsidP="00BF36E4">
      <w:pPr>
        <w:ind w:firstLine="851"/>
        <w:rPr>
          <w:rFonts w:ascii="Times New Roman" w:hAnsi="Times New Roman" w:cs="Times New Roman"/>
          <w:b/>
          <w:sz w:val="27"/>
          <w:szCs w:val="27"/>
        </w:rPr>
      </w:pPr>
      <w:r w:rsidRPr="00BF36E4">
        <w:rPr>
          <w:rFonts w:ascii="Times New Roman" w:hAnsi="Times New Roman" w:cs="Times New Roman"/>
          <w:sz w:val="28"/>
          <w:szCs w:val="28"/>
        </w:rPr>
        <w:t>Руководствуясь Федеральным законом «О противодействии коррупции» № 273-ФЗ от 25 декабря 2008 года, Федеральным законом № 25-ФЗ «О муниципальной службе в Российской Федерации», Законом Краснодарского края «О порядке проверки достоверности и полноты сведений, представляемых муниципальными служащими и гражданами, претендующими на замещение должностей муниципальной службы, соблюдения муниципальными служащими ограничений и запретов, требований о предоставлении или об урегулировании конфликта интересов, исполнения ими обязанностей» от 30 декабря 2013 года № 2875-КЗ,</w:t>
      </w:r>
      <w:r w:rsidRPr="00BF36E4">
        <w:rPr>
          <w:rFonts w:ascii="Times New Roman" w:hAnsi="Times New Roman" w:cs="Times New Roman"/>
        </w:rPr>
        <w:t xml:space="preserve"> </w:t>
      </w:r>
      <w:r w:rsidRPr="00BF36E4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в соответствии со статьей 8 Федерального закона от 25 декабря 2008 года № 273-ФЗ «О противодействии коррупции», Указом Президента Российской Федерации от 21 сентября 2009 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статьей 31 Устава Кеслеровского сельского поселения  Крымского района, </w:t>
      </w:r>
      <w:r w:rsidR="00B41E4F" w:rsidRPr="00BF36E4">
        <w:rPr>
          <w:rFonts w:ascii="Times New Roman" w:hAnsi="Times New Roman" w:cs="Times New Roman"/>
          <w:sz w:val="27"/>
          <w:szCs w:val="27"/>
        </w:rPr>
        <w:t>п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о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с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т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а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н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о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в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л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я</w:t>
      </w:r>
      <w:r w:rsidRPr="00BF36E4">
        <w:rPr>
          <w:rFonts w:ascii="Times New Roman" w:hAnsi="Times New Roman" w:cs="Times New Roman"/>
          <w:sz w:val="27"/>
          <w:szCs w:val="27"/>
        </w:rPr>
        <w:t xml:space="preserve"> </w:t>
      </w:r>
      <w:r w:rsidR="00B41E4F" w:rsidRPr="00BF36E4">
        <w:rPr>
          <w:rFonts w:ascii="Times New Roman" w:hAnsi="Times New Roman" w:cs="Times New Roman"/>
          <w:sz w:val="27"/>
          <w:szCs w:val="27"/>
        </w:rPr>
        <w:t>ю:</w:t>
      </w:r>
      <w:bookmarkStart w:id="0" w:name="sub_1"/>
    </w:p>
    <w:p w:rsidR="00DF42A0" w:rsidRPr="00BF36E4" w:rsidRDefault="00B41E4F" w:rsidP="00DF42A0">
      <w:pPr>
        <w:ind w:firstLine="851"/>
        <w:rPr>
          <w:rFonts w:ascii="Times New Roman" w:hAnsi="Times New Roman" w:cs="Times New Roman"/>
          <w:sz w:val="27"/>
          <w:szCs w:val="27"/>
        </w:rPr>
      </w:pPr>
      <w:r w:rsidRPr="00BF36E4">
        <w:rPr>
          <w:rFonts w:ascii="Times New Roman" w:hAnsi="Times New Roman" w:cs="Times New Roman"/>
          <w:sz w:val="27"/>
          <w:szCs w:val="27"/>
        </w:rPr>
        <w:t xml:space="preserve">1. Утвердить </w:t>
      </w:r>
      <w:hyperlink w:anchor="sub_1000" w:history="1">
        <w:r w:rsidRPr="00BF36E4">
          <w:rPr>
            <w:rStyle w:val="affff0"/>
            <w:rFonts w:ascii="Times New Roman" w:hAnsi="Times New Roman" w:cs="Times New Roman"/>
            <w:color w:val="auto"/>
            <w:sz w:val="27"/>
            <w:szCs w:val="27"/>
            <w:u w:val="none"/>
          </w:rPr>
          <w:t>Положение</w:t>
        </w:r>
      </w:hyperlink>
      <w:r w:rsidRPr="00BF36E4">
        <w:rPr>
          <w:rFonts w:ascii="Times New Roman" w:hAnsi="Times New Roman" w:cs="Times New Roman"/>
          <w:sz w:val="27"/>
          <w:szCs w:val="27"/>
        </w:rPr>
        <w:t xml:space="preserve"> о порядке проверки достоверности и полноты сведений, предоставляемых муниципальными служащими органов местного самоуправления </w:t>
      </w:r>
      <w:r w:rsidR="0097679C" w:rsidRPr="00BF36E4">
        <w:rPr>
          <w:rFonts w:ascii="Times New Roman" w:hAnsi="Times New Roman" w:cs="Times New Roman"/>
          <w:sz w:val="27"/>
          <w:szCs w:val="27"/>
        </w:rPr>
        <w:t>Кеслеровского</w:t>
      </w:r>
      <w:r w:rsidR="00DF42A0" w:rsidRPr="00BF36E4">
        <w:rPr>
          <w:rFonts w:ascii="Times New Roman" w:hAnsi="Times New Roman" w:cs="Times New Roman"/>
          <w:sz w:val="27"/>
          <w:szCs w:val="27"/>
        </w:rPr>
        <w:t xml:space="preserve"> сельского поселения Крымского района </w:t>
      </w:r>
      <w:r w:rsidRPr="00BF36E4">
        <w:rPr>
          <w:rFonts w:ascii="Times New Roman" w:hAnsi="Times New Roman" w:cs="Times New Roman"/>
          <w:sz w:val="27"/>
          <w:szCs w:val="27"/>
        </w:rPr>
        <w:t xml:space="preserve">и гражданами, претендующими на замещение должностей муниципальной службы, соблюдения муниципальными служащими органов местного самоуправления </w:t>
      </w:r>
      <w:r w:rsidR="0097679C" w:rsidRPr="00BF36E4">
        <w:rPr>
          <w:rFonts w:ascii="Times New Roman" w:hAnsi="Times New Roman" w:cs="Times New Roman"/>
          <w:sz w:val="27"/>
          <w:szCs w:val="27"/>
        </w:rPr>
        <w:lastRenderedPageBreak/>
        <w:t>Кеслеровского</w:t>
      </w:r>
      <w:r w:rsidR="00DF42A0" w:rsidRPr="00BF36E4">
        <w:rPr>
          <w:rFonts w:ascii="Times New Roman" w:hAnsi="Times New Roman" w:cs="Times New Roman"/>
          <w:sz w:val="27"/>
          <w:szCs w:val="27"/>
        </w:rPr>
        <w:t xml:space="preserve"> сельского поселения Крымского района </w:t>
      </w:r>
      <w:r w:rsidRPr="00BF36E4">
        <w:rPr>
          <w:rFonts w:ascii="Times New Roman" w:hAnsi="Times New Roman" w:cs="Times New Roman"/>
          <w:sz w:val="27"/>
          <w:szCs w:val="27"/>
        </w:rPr>
        <w:t>ограничений и запретов, требований о предотвращении или об урегулировании интересов, исполнен</w:t>
      </w:r>
      <w:r w:rsidR="00DF42A0" w:rsidRPr="00BF36E4">
        <w:rPr>
          <w:rFonts w:ascii="Times New Roman" w:hAnsi="Times New Roman" w:cs="Times New Roman"/>
          <w:sz w:val="27"/>
          <w:szCs w:val="27"/>
        </w:rPr>
        <w:t>ия ими обязанностей (приложение</w:t>
      </w:r>
      <w:r w:rsidRPr="00BF36E4">
        <w:rPr>
          <w:rFonts w:ascii="Times New Roman" w:hAnsi="Times New Roman" w:cs="Times New Roman"/>
          <w:sz w:val="27"/>
          <w:szCs w:val="27"/>
        </w:rPr>
        <w:t>).</w:t>
      </w:r>
      <w:bookmarkStart w:id="1" w:name="sub_2"/>
      <w:bookmarkEnd w:id="0"/>
    </w:p>
    <w:p w:rsidR="00DF42A0" w:rsidRPr="00BF36E4" w:rsidRDefault="00BF36E4" w:rsidP="00DF42A0">
      <w:pPr>
        <w:ind w:firstLine="709"/>
        <w:outlineLvl w:val="0"/>
        <w:rPr>
          <w:rFonts w:ascii="Times New Roman" w:hAnsi="Times New Roman" w:cs="Times New Roman"/>
          <w:color w:val="FF0000"/>
          <w:sz w:val="27"/>
          <w:szCs w:val="27"/>
        </w:rPr>
      </w:pPr>
      <w:r w:rsidRPr="00BF36E4">
        <w:rPr>
          <w:rFonts w:ascii="Times New Roman" w:hAnsi="Times New Roman" w:cs="Times New Roman"/>
          <w:sz w:val="27"/>
          <w:szCs w:val="27"/>
        </w:rPr>
        <w:t>2</w:t>
      </w:r>
      <w:r w:rsidR="00DF42A0" w:rsidRPr="00BF36E4">
        <w:rPr>
          <w:rFonts w:ascii="Times New Roman" w:hAnsi="Times New Roman" w:cs="Times New Roman"/>
          <w:sz w:val="27"/>
          <w:szCs w:val="27"/>
        </w:rPr>
        <w:t xml:space="preserve">.  Контроль за выполнением настоящего решения возложить на </w:t>
      </w:r>
      <w:r w:rsidR="0097679C" w:rsidRPr="00BF36E4">
        <w:rPr>
          <w:rFonts w:ascii="Times New Roman" w:hAnsi="Times New Roman" w:cs="Times New Roman"/>
          <w:sz w:val="27"/>
          <w:szCs w:val="27"/>
        </w:rPr>
        <w:t>заместителя главы Кеслеровского сельского поселения Кошелеву Е.В</w:t>
      </w:r>
      <w:r w:rsidR="0097679C" w:rsidRPr="00BF36E4">
        <w:rPr>
          <w:rFonts w:ascii="Times New Roman" w:hAnsi="Times New Roman" w:cs="Times New Roman"/>
          <w:color w:val="FF0000"/>
          <w:sz w:val="27"/>
          <w:szCs w:val="27"/>
        </w:rPr>
        <w:t>.</w:t>
      </w:r>
    </w:p>
    <w:p w:rsidR="00DF42A0" w:rsidRPr="00BF36E4" w:rsidRDefault="00DF42A0" w:rsidP="00DF42A0">
      <w:pPr>
        <w:rPr>
          <w:rFonts w:ascii="Times New Roman" w:hAnsi="Times New Roman" w:cs="Times New Roman"/>
          <w:sz w:val="27"/>
          <w:szCs w:val="27"/>
        </w:rPr>
      </w:pPr>
      <w:r w:rsidRPr="00BF36E4">
        <w:rPr>
          <w:rFonts w:ascii="Times New Roman" w:hAnsi="Times New Roman" w:cs="Times New Roman"/>
          <w:sz w:val="27"/>
          <w:szCs w:val="27"/>
        </w:rPr>
        <w:t>4. Настоящее решение вступает в силу со дня его официального обнародования.</w:t>
      </w:r>
    </w:p>
    <w:p w:rsidR="00377979" w:rsidRPr="00BF36E4" w:rsidRDefault="00377979" w:rsidP="00377979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377979" w:rsidRPr="00BF36E4" w:rsidRDefault="00377979" w:rsidP="00377979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377979" w:rsidRPr="00BF36E4" w:rsidRDefault="00377979" w:rsidP="00377979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377979" w:rsidRPr="00BF36E4" w:rsidRDefault="00377979" w:rsidP="00377979">
      <w:pPr>
        <w:ind w:firstLine="0"/>
        <w:rPr>
          <w:rFonts w:ascii="Times New Roman" w:hAnsi="Times New Roman" w:cs="Times New Roman"/>
          <w:sz w:val="27"/>
          <w:szCs w:val="27"/>
        </w:rPr>
      </w:pPr>
      <w:r w:rsidRPr="00BF36E4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97679C" w:rsidRPr="00BF36E4">
        <w:rPr>
          <w:rFonts w:ascii="Times New Roman" w:hAnsi="Times New Roman" w:cs="Times New Roman"/>
          <w:sz w:val="27"/>
          <w:szCs w:val="27"/>
        </w:rPr>
        <w:t>Кеслеровского</w:t>
      </w:r>
      <w:r w:rsidRPr="00BF36E4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377979" w:rsidRPr="00BF36E4" w:rsidRDefault="00377979" w:rsidP="00377979">
      <w:pPr>
        <w:ind w:firstLine="0"/>
        <w:rPr>
          <w:rFonts w:ascii="Times New Roman" w:hAnsi="Times New Roman" w:cs="Times New Roman"/>
          <w:sz w:val="27"/>
          <w:szCs w:val="27"/>
        </w:rPr>
      </w:pPr>
      <w:r w:rsidRPr="00BF36E4">
        <w:rPr>
          <w:rFonts w:ascii="Times New Roman" w:hAnsi="Times New Roman" w:cs="Times New Roman"/>
          <w:sz w:val="27"/>
          <w:szCs w:val="27"/>
        </w:rPr>
        <w:t xml:space="preserve">Крымского района                                                     </w:t>
      </w:r>
      <w:r w:rsidR="0097679C" w:rsidRPr="00BF36E4">
        <w:rPr>
          <w:rFonts w:ascii="Times New Roman" w:hAnsi="Times New Roman" w:cs="Times New Roman"/>
          <w:sz w:val="27"/>
          <w:szCs w:val="27"/>
        </w:rPr>
        <w:t>А.Ю.Шаров</w:t>
      </w:r>
    </w:p>
    <w:p w:rsidR="00DF42A0" w:rsidRPr="00BF36E4" w:rsidRDefault="00DF42A0" w:rsidP="00DF42A0">
      <w:pPr>
        <w:ind w:firstLine="851"/>
        <w:rPr>
          <w:rFonts w:ascii="Times New Roman" w:hAnsi="Times New Roman" w:cs="Times New Roman"/>
          <w:sz w:val="27"/>
          <w:szCs w:val="27"/>
        </w:rPr>
      </w:pPr>
    </w:p>
    <w:p w:rsidR="00445505" w:rsidRPr="00BF36E4" w:rsidRDefault="00445505" w:rsidP="00DF42A0">
      <w:pPr>
        <w:ind w:firstLine="851"/>
        <w:rPr>
          <w:rFonts w:ascii="Times New Roman" w:hAnsi="Times New Roman" w:cs="Times New Roman"/>
        </w:rPr>
      </w:pPr>
      <w:bookmarkStart w:id="2" w:name="sub_5"/>
      <w:bookmarkEnd w:id="1"/>
    </w:p>
    <w:p w:rsidR="00D339AC" w:rsidRPr="00BF36E4" w:rsidRDefault="00D339AC" w:rsidP="00DF42A0">
      <w:pPr>
        <w:ind w:firstLine="851"/>
        <w:rPr>
          <w:rFonts w:ascii="Times New Roman" w:hAnsi="Times New Roman" w:cs="Times New Roman"/>
        </w:rPr>
      </w:pPr>
    </w:p>
    <w:bookmarkEnd w:id="2"/>
    <w:p w:rsidR="00445505" w:rsidRDefault="00445505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Default="00BF36E4" w:rsidP="00DF42A0">
      <w:pPr>
        <w:ind w:firstLine="0"/>
        <w:rPr>
          <w:rFonts w:ascii="Times New Roman" w:hAnsi="Times New Roman" w:cs="Times New Roman"/>
        </w:rPr>
      </w:pPr>
    </w:p>
    <w:p w:rsidR="00BF36E4" w:rsidRPr="00BF36E4" w:rsidRDefault="00BF36E4" w:rsidP="00DF42A0">
      <w:pPr>
        <w:ind w:firstLine="0"/>
        <w:rPr>
          <w:rFonts w:ascii="Times New Roman" w:hAnsi="Times New Roman" w:cs="Times New Roman"/>
        </w:rPr>
      </w:pPr>
    </w:p>
    <w:tbl>
      <w:tblPr>
        <w:tblStyle w:val="a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4"/>
        <w:gridCol w:w="4924"/>
      </w:tblGrid>
      <w:tr w:rsidR="00377979" w:rsidRPr="00BF36E4" w:rsidTr="00377979">
        <w:tc>
          <w:tcPr>
            <w:tcW w:w="4924" w:type="dxa"/>
          </w:tcPr>
          <w:p w:rsidR="00377979" w:rsidRPr="00BF36E4" w:rsidRDefault="00377979" w:rsidP="00DF42A0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24" w:type="dxa"/>
          </w:tcPr>
          <w:p w:rsidR="00377979" w:rsidRPr="00BF36E4" w:rsidRDefault="00377979" w:rsidP="00377979">
            <w:pPr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F36E4">
              <w:rPr>
                <w:rFonts w:ascii="Times New Roman" w:hAnsi="Times New Roman" w:cs="Times New Roman"/>
                <w:sz w:val="27"/>
                <w:szCs w:val="27"/>
              </w:rPr>
              <w:t xml:space="preserve">Приложение к постановлению администрации </w:t>
            </w:r>
            <w:r w:rsidR="0097679C" w:rsidRPr="00BF36E4">
              <w:rPr>
                <w:rFonts w:ascii="Times New Roman" w:hAnsi="Times New Roman" w:cs="Times New Roman"/>
                <w:sz w:val="27"/>
                <w:szCs w:val="27"/>
              </w:rPr>
              <w:t>Кеслеровского</w:t>
            </w:r>
            <w:r w:rsidRPr="00BF36E4">
              <w:rPr>
                <w:rFonts w:ascii="Times New Roman" w:hAnsi="Times New Roman" w:cs="Times New Roman"/>
                <w:sz w:val="27"/>
                <w:szCs w:val="27"/>
              </w:rPr>
              <w:t xml:space="preserve"> сельского поселения</w:t>
            </w:r>
            <w:r w:rsidR="005D7E9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BF36E4">
              <w:rPr>
                <w:rFonts w:ascii="Times New Roman" w:hAnsi="Times New Roman" w:cs="Times New Roman"/>
                <w:sz w:val="27"/>
                <w:szCs w:val="27"/>
              </w:rPr>
              <w:t>Крымского района</w:t>
            </w:r>
          </w:p>
          <w:p w:rsidR="00377979" w:rsidRPr="00BF36E4" w:rsidRDefault="00377979" w:rsidP="005D7E9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F36E4">
              <w:rPr>
                <w:rFonts w:ascii="Times New Roman" w:hAnsi="Times New Roman" w:cs="Times New Roman"/>
                <w:sz w:val="27"/>
                <w:szCs w:val="27"/>
              </w:rPr>
              <w:t xml:space="preserve">от </w:t>
            </w:r>
            <w:r w:rsidR="005D7E9D">
              <w:rPr>
                <w:rFonts w:ascii="Times New Roman" w:hAnsi="Times New Roman" w:cs="Times New Roman"/>
                <w:sz w:val="27"/>
                <w:szCs w:val="27"/>
              </w:rPr>
              <w:t>01.10.2014</w:t>
            </w:r>
            <w:r w:rsidRPr="00BF36E4">
              <w:rPr>
                <w:rFonts w:ascii="Times New Roman" w:hAnsi="Times New Roman" w:cs="Times New Roman"/>
                <w:sz w:val="27"/>
                <w:szCs w:val="27"/>
              </w:rPr>
              <w:t xml:space="preserve"> № </w:t>
            </w:r>
            <w:r w:rsidR="005D7E9D">
              <w:rPr>
                <w:rFonts w:ascii="Times New Roman" w:hAnsi="Times New Roman" w:cs="Times New Roman"/>
                <w:sz w:val="27"/>
                <w:szCs w:val="27"/>
              </w:rPr>
              <w:t>108</w:t>
            </w:r>
          </w:p>
        </w:tc>
      </w:tr>
    </w:tbl>
    <w:p w:rsidR="00BF36E4" w:rsidRDefault="00BF36E4" w:rsidP="00DF42A0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BF36E4" w:rsidRPr="00BF36E4" w:rsidRDefault="00BF36E4" w:rsidP="00DF42A0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BF36E4" w:rsidRDefault="00E360D5" w:rsidP="00BF36E4">
      <w:pPr>
        <w:pStyle w:val="ConsPlusTitle"/>
        <w:widowControl/>
        <w:jc w:val="center"/>
        <w:rPr>
          <w:sz w:val="27"/>
          <w:szCs w:val="27"/>
        </w:rPr>
      </w:pPr>
      <w:hyperlink w:anchor="sub_1000" w:history="1">
        <w:r w:rsidR="00BF36E4" w:rsidRPr="00BF36E4">
          <w:rPr>
            <w:rStyle w:val="affff0"/>
            <w:color w:val="auto"/>
            <w:sz w:val="27"/>
            <w:szCs w:val="27"/>
            <w:u w:val="none"/>
          </w:rPr>
          <w:t>Положение</w:t>
        </w:r>
      </w:hyperlink>
      <w:r w:rsidR="00BF36E4" w:rsidRPr="00BF36E4">
        <w:rPr>
          <w:sz w:val="27"/>
          <w:szCs w:val="27"/>
        </w:rPr>
        <w:t xml:space="preserve"> о порядке проверки достоверности и полноты сведений, предоставляемых муниципальными служащими органов местного самоуправления Кеслеровского сельского поселения Крымского района и гражданами, претендующими на замещение должностей муниципальной службы, соблюдения муниципальными служащими органов местного самоуправления Кеслеровского сельского поселения Крымского района ограничений и запретов, требований о предотвращении или об урегулировании интересов, исполнения ими обязанностей</w:t>
      </w:r>
    </w:p>
    <w:p w:rsidR="00BF36E4" w:rsidRPr="00BF36E4" w:rsidRDefault="00BF36E4" w:rsidP="00BF36E4">
      <w:pPr>
        <w:pStyle w:val="ConsPlusTitle"/>
        <w:widowControl/>
        <w:jc w:val="center"/>
        <w:rPr>
          <w:sz w:val="28"/>
          <w:szCs w:val="28"/>
        </w:rPr>
      </w:pP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Pr="00BF36E4">
        <w:rPr>
          <w:rFonts w:ascii="Times New Roman" w:hAnsi="Times New Roman" w:cs="Times New Roman"/>
          <w:sz w:val="28"/>
          <w:szCs w:val="28"/>
        </w:rPr>
        <w:t>Настоящий Порядок разработан в целях организации проверки достоверности и полноты представленных муниципальными служащими администрации Кеслеровского сельского поселения Крымского района (далее – муниципальный служащий) сведений о доходах, имуществе и обязательствах имущественного характера, установленных федеральными законами (далее – проверка сведений).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2.  Правовую основу Порядка организации проверок достоверности и полноты представленных муниципальными служащими сведений о доходах, имуществе и обязательствах имущественного характера (далее – Порядок), составляет Конституция Российской Федерации, Указ Президента Российской Федерации от 18 мая 2009 года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Федеральный закон от 2 марта 2007 года № 25-ФЗ «О муниципальной службе в Российской Федерации», Закон Краснодарского края от 8 июня 2007 года №1244-КЗ «О муниципальной службе в Краснодарском крае»,</w:t>
      </w:r>
      <w:r w:rsidRPr="00BF36E4">
        <w:rPr>
          <w:rFonts w:ascii="Times New Roman" w:hAnsi="Times New Roman" w:cs="Times New Roman"/>
        </w:rPr>
        <w:t xml:space="preserve"> </w:t>
      </w:r>
      <w:r w:rsidRPr="00BF36E4">
        <w:rPr>
          <w:rFonts w:ascii="Times New Roman" w:hAnsi="Times New Roman" w:cs="Times New Roman"/>
          <w:sz w:val="28"/>
          <w:szCs w:val="28"/>
        </w:rPr>
        <w:t>Законом Краснодарского края «О порядке проверки достоверности и полноты сведений, представляемых муниципальными служащими и гражданами, претендующими на замещение должностей муниципальной службы, соблюдения муниципальными служащими ограничений и запретов, требований о предоставлении или об урегулировании конфликта интересов, исполнения ими обязанностей» от 30.12.2013 г. № 2875-КЗ, иные нормативные правовые акты.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 xml:space="preserve">3. 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</w:t>
      </w:r>
      <w:r w:rsidRPr="00BF36E4">
        <w:rPr>
          <w:rFonts w:ascii="Times New Roman" w:hAnsi="Times New Roman" w:cs="Times New Roman"/>
          <w:sz w:val="28"/>
          <w:szCs w:val="28"/>
        </w:rPr>
        <w:lastRenderedPageBreak/>
        <w:t>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законом от 25 декабря 2008 года N 273-ФЗ «О противодействии коррупции» и другими нормативными правовыми актами Российской Федерации, осуществляется в порядке, определяемом нормативными правовыми актами Краснодарского края.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3.1. По решению представителя нанимателя (работодателя): главы администрации Кеслеровского сельского поселения Крымского района проверку осуществляет должностное лицо кадровой службы, ответственное за работу по профилактике коррупционных и иных правонарушений (далее - должностное лицо кадровой службы): специалиста 1 категории Кеслеровского сельского поселения.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4.  Проверка сведений в администрации Кеслеровского сельского поселения Крымского района возлагается на  специалиста, осуществляющего ведение личных дел муниципальных служащих.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4.1. Проверка осуществляется в срок, не превышающий 60 дней со дня принятия решения о ее проведении.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4.2. Срок проверки может быть продлен до 90 дней лицом, принявшим решение о ее проведении, на основании мотивированного ходатайства лица, проводившего проверку.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4.3. На период проведения проверки муниципальный служащий может быть отстранен от замещаемой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5. На период отстранения муниципального служащего от замещаемой должности денежное содержание по замещаемой им должности сохраняется.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5.1. Должностное лицо кадровой службы обеспечивает: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1) уведомление в письменной форме гражданина, претендующего на замещение должности муниципальной службы, или муниципального служащего о начале в отношении его проверки и разъяснение ему содержания решения - в течение двух рабочих дней со дня получения соответствующего решения;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2) проведение в случае обращения гражданина, претендующего на замещение должности муниципальной службы, или муниципального служащего беседы с ним, в ходе которой он должен быть проинформирован о том, какие сведения и соблюдение каких требований к служебному поведению подлежат проверке, - в течение семи рабочих дней со дня обращения гражданина или муниципального служащего, а при наличии уважительной причины - в срок, согласованный с гражданином или муниципальным служащим.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5.2. В случае невозможности уведомления гражданина о начале проверки в срок, должностным лицом кадровой службы составляется акт, приобщаемый к материалам проверки.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lastRenderedPageBreak/>
        <w:t>5.3. В срок уведомления муниципального служащего о начале проверки, не включается время нахождения муниципального служащего в отпуске, командировке, а также периоды его временной нетрудоспособности.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6. Должностное лицо кадровой службы обеспечивает в течение трех рабочих дней по окончании проверки ознакомление с результатами проверки гражданина, претендующего на замещение должности муниципальной службы, или муниципального служащего с соблюдением требований законодательства Российской Федерации о государственной тайне.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6.1. Время нахождения муниципального служащего, в отношении которого проводилась проверка, в отпуске, командировке, а также периоды его временной нетрудоспособности в указанный срок не включаются.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6.2. В случае невозможности ознакомления гражданина с результатами проверки под роспись в срок, предусмотренный в настоящей части, должностным лицом кадровой службы составляется акт, приобщаемый к материалам проверки.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6.3. При проведении проверки, должностное лицо кадровой службы вправе: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1) проводить беседу с гражданином, претендующим на замещение должности муниципальной службы, или муниципальным служащим;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2) изучать представленные гражданином, претендующим на замещение должности муниципальной службы,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3) получать от гражданина, претендующего на замещение должности муниципальной службы, или муниципального служащего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4) подготавливать для направления в установленном порядке запросы (кроме запросов, касающихся осуществления оперативно-розыскной деятельности или ее результатов, а также запросов о представлении сведений, составляющих банковскую, налоговую или иную охраняемую законом тайну) в органы прокуратуры Российской Федерации, иные государственные органы, органы местного самоуправления, организации и общественные объединения (далее - государственные органы и организации) об имеющихся у них сведениях: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а) о доходах, об имуществе и обязательствах имущественного характера гражданина, претендующего на замещение должности муниципальной службы, или муниципального служащего, его супруги (супруга) и несовершеннолетних детей;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б) о достоверности и полноте сведений, представленных гражданином, претендующим на замещение должности муниципальной службы, в соответствии с законодательством о муниципальной службе;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в) о соблюдении муниципальным служащим требований к служебному поведению;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 xml:space="preserve">5) наводить справки у физических лиц и получать от них информацию с </w:t>
      </w:r>
      <w:r w:rsidRPr="00BF36E4">
        <w:rPr>
          <w:rFonts w:ascii="Times New Roman" w:hAnsi="Times New Roman" w:cs="Times New Roman"/>
          <w:sz w:val="28"/>
          <w:szCs w:val="28"/>
        </w:rPr>
        <w:lastRenderedPageBreak/>
        <w:t>их согласия;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6) осуществлять анализ сведений, представленных гражданином, претендующим на замещение должности муниципальной службы, или муниципальным служащим в соответствии с законодательством Российской Федерации о противодействии коррупции.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7. В запросе указываются: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1) фамилия, имя, отчество руководителя государственного органа или организации, в которые направляется запрос;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2) нормативный правовой акт, на основании которого направляется запрос;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 гражданина, претендующего на замещение должности муниципальной службы, или муниципального служащего, его супруги (супруга) и несовершеннолетних детей, в отношении которых осуществляется проверка;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4) содержание и объем сведений, подлежащих проверке;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5) срок представления запрашиваемых сведений;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6) фамилия, инициалы и номер телефона муниципального служащего, подготовившего запрос;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8) другие необходимые сведения.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8. Запросы направляются представителем нанимателя (работодателем).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8.1. Подлинники справок о доходах, об имуществе и обязательствах имущественного характера, поступивших в комиссию по соблюдению требований к служебному поведению муниципальных служащих и урегулированию конфликта интересов в соответствии с Федеральными законами от 02 марта 2007 года № 25-ФЗ «О муниципальной службе в Российской Федерации», от 25 декабря 2008 года № 273-ФЗ «О противодействии коррупции», по окончании календарного года направляются в кадровые службы для приобщений к личным делам. Копии указанных справок хранятся в комиссии по соблюдению требований к служебному поведению муниципальных служащих и урегулированию конфликта интересов в течение трех лет со дня окончания проверки, после чего передаются в архив.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Материалы проверки хранятся в комиссии по соблюдению требований к служебному поведению муниципальных служащих и урегулированию конфликта интересов и в кадровой службе в течение трех лет со дня ее окончания, после чего передаются в архив.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9. Лица, указанные в пункте 1 настоящего Положения, вправе: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а) давать пояснения в письменной форме: в ходе проверки; по вопросам, указанным в подпункте «б» пункта 11 настоящего Положения; по результатам проверки;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 xml:space="preserve">б) представлять дополнительные материалы и давать по ним пояснения в </w:t>
      </w:r>
      <w:r w:rsidRPr="00BF36E4">
        <w:rPr>
          <w:rFonts w:ascii="Times New Roman" w:hAnsi="Times New Roman" w:cs="Times New Roman"/>
          <w:sz w:val="28"/>
          <w:szCs w:val="28"/>
        </w:rPr>
        <w:lastRenderedPageBreak/>
        <w:t>письменной форме;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в) обращаться специалисту с подлежащим удовлетворению ходатайством о проведении с ним беседы по вопросам, указанными подпункте «б» пункта 11 настоящего Положения.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10. Пояснения, указанные в пункте 9 настоящего Положения, приобщаются к материалам проверки.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11. На период проведения проверки лицо, замещающее муниципальную должность, муниципальный служащий может быть отстранен от замещаемой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На период отстранения лица, замещающего муниципальную должность, муниципального служащего от замещаемой должности денежное содержание по замещаемой ими должности сохраняется.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12. Специалист администрации представляет главе Кеслеровского сельского поселения Крымского района  доклад о результатах проверки.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13. Сведения о результатах проверки с письменного согласия главы Кеслеровского сельского поселения Крымского района предоставляются  специалистом   с одновременным уведомлением об этом лице, в отношении которого проводилась проверка, правоохранительным и налоговым органам, постоянно действующим руководящим органам политических партий и зарегистрированным в соответствии с законом иным общероссийским общественным объединениям и организациям, юридическим и физическим лицам, представившим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BF36E4" w:rsidRPr="00BF36E4" w:rsidRDefault="00BF36E4" w:rsidP="00BF36E4">
      <w:pPr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ab/>
        <w:t>14.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в течении трех  рабочих дней представляются в государственные органы в соответствии с их компетенцией.</w:t>
      </w:r>
    </w:p>
    <w:p w:rsidR="00BF36E4" w:rsidRPr="00BF36E4" w:rsidRDefault="00BF36E4" w:rsidP="00BF36E4">
      <w:pPr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ab/>
        <w:t>15. При получении информации о недостоверности и (или) неполноте представленных муниципальным служащим сведений о доходах, имуществе и обязательствах имущественного характера, установленных федеральными законами, специалист: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- осуществляет ознакомление муниципального служащего под роспись с результатами проверки сведений;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-   предлагает муниципальному служащему дать объяснение в письменной форме на имя представителя нанимателя о причинах непредставления или представления недостоверных и (или) неполных сведений;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-  предлагает муниципальному служащему в установленном порядке обратиться к адресату, не подтвердившему достоверность и (или) полноту представленных им сведений, для получения и направления в кадровую службу документа, свидетельствующего об устранении причин расхождения данных;</w:t>
      </w:r>
    </w:p>
    <w:p w:rsidR="00BF36E4" w:rsidRPr="00BF36E4" w:rsidRDefault="00BF36E4" w:rsidP="00BF36E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 xml:space="preserve">- готовит и направляет в установленном порядке докладную записку </w:t>
      </w:r>
      <w:r w:rsidRPr="00BF36E4">
        <w:rPr>
          <w:rFonts w:ascii="Times New Roman" w:hAnsi="Times New Roman" w:cs="Times New Roman"/>
          <w:sz w:val="28"/>
          <w:szCs w:val="28"/>
        </w:rPr>
        <w:lastRenderedPageBreak/>
        <w:t>представителю нанимателя  с приложением истребованных (при наличии) документов для принятия решения о проведении (не проведении) в отношении муниципального служащего служебной проверки.</w:t>
      </w:r>
    </w:p>
    <w:p w:rsidR="00BF36E4" w:rsidRPr="00BF36E4" w:rsidRDefault="00BF36E4" w:rsidP="00BF36E4">
      <w:pPr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ab/>
        <w:t>16.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BF36E4" w:rsidRPr="00BF36E4" w:rsidRDefault="00BF36E4" w:rsidP="00BF36E4">
      <w:pPr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ab/>
        <w:t>17. Материалы проверки приобщаются к личному делу лица, в отношении которого проводилась проверка.</w:t>
      </w:r>
    </w:p>
    <w:p w:rsidR="00BF36E4" w:rsidRPr="00BF36E4" w:rsidRDefault="00BF36E4" w:rsidP="00BF36E4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339AC" w:rsidRPr="00BF36E4" w:rsidRDefault="00D339AC" w:rsidP="00DF42A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39AC" w:rsidRPr="00BF36E4" w:rsidRDefault="00D339AC" w:rsidP="00DF42A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="0097679C" w:rsidRPr="00BF36E4">
        <w:rPr>
          <w:rFonts w:ascii="Times New Roman" w:hAnsi="Times New Roman" w:cs="Times New Roman"/>
          <w:sz w:val="28"/>
          <w:szCs w:val="28"/>
        </w:rPr>
        <w:t>Кеслеровского</w:t>
      </w:r>
      <w:r w:rsidRPr="00BF36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41E4F" w:rsidRPr="00BF36E4" w:rsidRDefault="00D339AC" w:rsidP="00DF42A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F36E4">
        <w:rPr>
          <w:rFonts w:ascii="Times New Roman" w:hAnsi="Times New Roman" w:cs="Times New Roman"/>
          <w:sz w:val="28"/>
          <w:szCs w:val="28"/>
        </w:rPr>
        <w:t>Крымского района</w:t>
      </w:r>
      <w:bookmarkStart w:id="3" w:name="_GoBack"/>
      <w:bookmarkEnd w:id="3"/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</w:r>
      <w:r w:rsidR="003F761B" w:rsidRPr="00BF36E4">
        <w:rPr>
          <w:rFonts w:ascii="Times New Roman" w:hAnsi="Times New Roman" w:cs="Times New Roman"/>
          <w:sz w:val="28"/>
          <w:szCs w:val="28"/>
        </w:rPr>
        <w:tab/>
        <w:t>Е.В.Кошелева</w:t>
      </w:r>
    </w:p>
    <w:sectPr w:rsidR="00B41E4F" w:rsidRPr="00BF36E4" w:rsidSect="00D339AC">
      <w:headerReference w:type="default" r:id="rId9"/>
      <w:pgSz w:w="11900" w:h="16800"/>
      <w:pgMar w:top="1134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A74" w:rsidRDefault="00410A74" w:rsidP="00D339AC">
      <w:r>
        <w:separator/>
      </w:r>
    </w:p>
  </w:endnote>
  <w:endnote w:type="continuationSeparator" w:id="1">
    <w:p w:rsidR="00410A74" w:rsidRDefault="00410A74" w:rsidP="00D339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A74" w:rsidRDefault="00410A74" w:rsidP="00D339AC">
      <w:r>
        <w:separator/>
      </w:r>
    </w:p>
  </w:footnote>
  <w:footnote w:type="continuationSeparator" w:id="1">
    <w:p w:rsidR="00410A74" w:rsidRDefault="00410A74" w:rsidP="00D339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5132182"/>
      <w:docPartObj>
        <w:docPartGallery w:val="Page Numbers (Top of Page)"/>
        <w:docPartUnique/>
      </w:docPartObj>
    </w:sdtPr>
    <w:sdtContent>
      <w:p w:rsidR="00D339AC" w:rsidRDefault="00E360D5">
        <w:pPr>
          <w:pStyle w:val="affff3"/>
          <w:jc w:val="center"/>
        </w:pPr>
        <w:r>
          <w:fldChar w:fldCharType="begin"/>
        </w:r>
        <w:r w:rsidR="00D339AC">
          <w:instrText>PAGE   \* MERGEFORMAT</w:instrText>
        </w:r>
        <w:r>
          <w:fldChar w:fldCharType="separate"/>
        </w:r>
        <w:r w:rsidR="005D7E9D">
          <w:rPr>
            <w:noProof/>
          </w:rPr>
          <w:t>3</w:t>
        </w:r>
        <w:r>
          <w:fldChar w:fldCharType="end"/>
        </w:r>
      </w:p>
    </w:sdtContent>
  </w:sdt>
  <w:p w:rsidR="00D339AC" w:rsidRDefault="00D339AC">
    <w:pPr>
      <w:pStyle w:val="afff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202"/>
    <w:rsid w:val="001C3FBD"/>
    <w:rsid w:val="001F10CB"/>
    <w:rsid w:val="0025297B"/>
    <w:rsid w:val="00377979"/>
    <w:rsid w:val="003F761B"/>
    <w:rsid w:val="00410A74"/>
    <w:rsid w:val="00445505"/>
    <w:rsid w:val="00467810"/>
    <w:rsid w:val="004B244A"/>
    <w:rsid w:val="004E0E7A"/>
    <w:rsid w:val="005D7E9D"/>
    <w:rsid w:val="009278AD"/>
    <w:rsid w:val="0097679C"/>
    <w:rsid w:val="00B41E4F"/>
    <w:rsid w:val="00BF36E4"/>
    <w:rsid w:val="00C71202"/>
    <w:rsid w:val="00CC4742"/>
    <w:rsid w:val="00D339AC"/>
    <w:rsid w:val="00DF42A0"/>
    <w:rsid w:val="00E360D5"/>
    <w:rsid w:val="00EB7E90"/>
    <w:rsid w:val="00F93D72"/>
    <w:rsid w:val="00FC6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7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5297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5297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5297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5297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5297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5297B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25297B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5297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5297B"/>
  </w:style>
  <w:style w:type="paragraph" w:customStyle="1" w:styleId="a8">
    <w:name w:val="Внимание: недобросовестность!"/>
    <w:basedOn w:val="a6"/>
    <w:next w:val="a"/>
    <w:uiPriority w:val="99"/>
    <w:rsid w:val="0025297B"/>
  </w:style>
  <w:style w:type="character" w:customStyle="1" w:styleId="a9">
    <w:name w:val="Выделение для Базового Поиска"/>
    <w:basedOn w:val="a3"/>
    <w:uiPriority w:val="99"/>
    <w:rsid w:val="0025297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5297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5297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5297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5297B"/>
    <w:rPr>
      <w:b/>
      <w:bCs/>
      <w:color w:val="0058A9"/>
      <w:shd w:val="clear" w:color="auto" w:fill="79BCFF"/>
    </w:rPr>
  </w:style>
  <w:style w:type="character" w:customStyle="1" w:styleId="10">
    <w:name w:val="Заголовок 1 Знак"/>
    <w:basedOn w:val="a0"/>
    <w:link w:val="1"/>
    <w:uiPriority w:val="9"/>
    <w:rsid w:val="002529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5297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297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5297B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25297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5297B"/>
    <w:pPr>
      <w:spacing w:before="0"/>
      <w:outlineLvl w:val="9"/>
    </w:pPr>
    <w:rPr>
      <w:b w:val="0"/>
      <w:bCs w:val="0"/>
      <w:sz w:val="18"/>
      <w:szCs w:val="18"/>
      <w:shd w:val="clear" w:color="auto" w:fill="D3E4F8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5297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25297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5297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25297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5297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5297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5297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5297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5297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5297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5297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5297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5297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5297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5297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5297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5297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5297B"/>
  </w:style>
  <w:style w:type="paragraph" w:customStyle="1" w:styleId="aff2">
    <w:name w:val="Моноширинный"/>
    <w:basedOn w:val="a"/>
    <w:next w:val="a"/>
    <w:uiPriority w:val="99"/>
    <w:rsid w:val="0025297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25297B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5297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25297B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5297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5297B"/>
    <w:pPr>
      <w:ind w:firstLine="0"/>
    </w:pPr>
  </w:style>
  <w:style w:type="paragraph" w:customStyle="1" w:styleId="aff8">
    <w:name w:val="Таблицы (моноширинный)"/>
    <w:basedOn w:val="a"/>
    <w:next w:val="a"/>
    <w:rsid w:val="0025297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5297B"/>
    <w:pPr>
      <w:ind w:left="140"/>
    </w:pPr>
  </w:style>
  <w:style w:type="character" w:customStyle="1" w:styleId="affa">
    <w:name w:val="Опечатки"/>
    <w:uiPriority w:val="99"/>
    <w:rsid w:val="0025297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5297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5297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5297B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25297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5297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5297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5297B"/>
  </w:style>
  <w:style w:type="paragraph" w:customStyle="1" w:styleId="afff2">
    <w:name w:val="Примечание."/>
    <w:basedOn w:val="a6"/>
    <w:next w:val="a"/>
    <w:uiPriority w:val="99"/>
    <w:rsid w:val="0025297B"/>
  </w:style>
  <w:style w:type="character" w:customStyle="1" w:styleId="afff3">
    <w:name w:val="Продолжение ссылки"/>
    <w:basedOn w:val="a4"/>
    <w:uiPriority w:val="99"/>
    <w:rsid w:val="0025297B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25297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25297B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5297B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5297B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5297B"/>
  </w:style>
  <w:style w:type="character" w:customStyle="1" w:styleId="afff9">
    <w:name w:val="Ссылка на утративший силу документ"/>
    <w:basedOn w:val="a4"/>
    <w:uiPriority w:val="99"/>
    <w:rsid w:val="0025297B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5297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5297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5297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25297B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5297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5297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5297B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unhideWhenUsed/>
    <w:rsid w:val="00DF42A0"/>
    <w:rPr>
      <w:color w:val="0000FF" w:themeColor="hyperlink"/>
      <w:u w:val="single"/>
    </w:rPr>
  </w:style>
  <w:style w:type="paragraph" w:styleId="affff1">
    <w:name w:val="List Paragraph"/>
    <w:basedOn w:val="a"/>
    <w:uiPriority w:val="34"/>
    <w:qFormat/>
    <w:rsid w:val="00DF42A0"/>
    <w:pPr>
      <w:ind w:left="720"/>
      <w:contextualSpacing/>
    </w:pPr>
  </w:style>
  <w:style w:type="paragraph" w:customStyle="1" w:styleId="ConsPlusTitle">
    <w:name w:val="ConsPlusTitle"/>
    <w:uiPriority w:val="99"/>
    <w:rsid w:val="00DF42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ffff2">
    <w:name w:val="Table Grid"/>
    <w:basedOn w:val="a1"/>
    <w:uiPriority w:val="59"/>
    <w:rsid w:val="00377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3">
    <w:name w:val="header"/>
    <w:basedOn w:val="a"/>
    <w:link w:val="affff4"/>
    <w:uiPriority w:val="99"/>
    <w:unhideWhenUsed/>
    <w:rsid w:val="00D339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basedOn w:val="a0"/>
    <w:link w:val="affff3"/>
    <w:uiPriority w:val="99"/>
    <w:rsid w:val="00D339AC"/>
    <w:rPr>
      <w:rFonts w:ascii="Arial" w:hAnsi="Arial" w:cs="Arial"/>
      <w:sz w:val="24"/>
      <w:szCs w:val="24"/>
    </w:rPr>
  </w:style>
  <w:style w:type="paragraph" w:styleId="affff5">
    <w:name w:val="footer"/>
    <w:basedOn w:val="a"/>
    <w:link w:val="affff6"/>
    <w:uiPriority w:val="99"/>
    <w:unhideWhenUsed/>
    <w:rsid w:val="00D339AC"/>
    <w:pPr>
      <w:tabs>
        <w:tab w:val="center" w:pos="4677"/>
        <w:tab w:val="right" w:pos="9355"/>
      </w:tabs>
    </w:pPr>
  </w:style>
  <w:style w:type="character" w:customStyle="1" w:styleId="affff6">
    <w:name w:val="Нижний колонтитул Знак"/>
    <w:basedOn w:val="a0"/>
    <w:link w:val="affff5"/>
    <w:uiPriority w:val="99"/>
    <w:rsid w:val="00D339AC"/>
    <w:rPr>
      <w:rFonts w:ascii="Arial" w:hAnsi="Arial" w:cs="Arial"/>
      <w:sz w:val="24"/>
      <w:szCs w:val="24"/>
    </w:rPr>
  </w:style>
  <w:style w:type="character" w:styleId="affff7">
    <w:name w:val="FollowedHyperlink"/>
    <w:basedOn w:val="a0"/>
    <w:uiPriority w:val="99"/>
    <w:semiHidden/>
    <w:unhideWhenUsed/>
    <w:rsid w:val="00D339AC"/>
    <w:rPr>
      <w:color w:val="800080" w:themeColor="followedHyperlink"/>
      <w:u w:val="single"/>
    </w:rPr>
  </w:style>
  <w:style w:type="paragraph" w:styleId="affff8">
    <w:name w:val="Balloon Text"/>
    <w:basedOn w:val="a"/>
    <w:link w:val="affff9"/>
    <w:uiPriority w:val="99"/>
    <w:semiHidden/>
    <w:unhideWhenUsed/>
    <w:rsid w:val="0097679C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976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79BCFF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D3E4F8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unhideWhenUsed/>
    <w:rsid w:val="00DF42A0"/>
    <w:rPr>
      <w:color w:val="0000FF" w:themeColor="hyperlink"/>
      <w:u w:val="single"/>
    </w:rPr>
  </w:style>
  <w:style w:type="paragraph" w:styleId="affff1">
    <w:name w:val="List Paragraph"/>
    <w:basedOn w:val="a"/>
    <w:uiPriority w:val="34"/>
    <w:qFormat/>
    <w:rsid w:val="00DF42A0"/>
    <w:pPr>
      <w:ind w:left="720"/>
      <w:contextualSpacing/>
    </w:pPr>
  </w:style>
  <w:style w:type="paragraph" w:customStyle="1" w:styleId="ConsPlusTitle">
    <w:name w:val="ConsPlusTitle"/>
    <w:rsid w:val="00DF42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ffff2">
    <w:name w:val="Table Grid"/>
    <w:basedOn w:val="a1"/>
    <w:uiPriority w:val="59"/>
    <w:rsid w:val="00377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3">
    <w:name w:val="header"/>
    <w:basedOn w:val="a"/>
    <w:link w:val="affff4"/>
    <w:uiPriority w:val="99"/>
    <w:unhideWhenUsed/>
    <w:rsid w:val="00D339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basedOn w:val="a0"/>
    <w:link w:val="affff3"/>
    <w:uiPriority w:val="99"/>
    <w:rsid w:val="00D339AC"/>
    <w:rPr>
      <w:rFonts w:ascii="Arial" w:hAnsi="Arial" w:cs="Arial"/>
      <w:sz w:val="24"/>
      <w:szCs w:val="24"/>
    </w:rPr>
  </w:style>
  <w:style w:type="paragraph" w:styleId="affff5">
    <w:name w:val="footer"/>
    <w:basedOn w:val="a"/>
    <w:link w:val="affff6"/>
    <w:uiPriority w:val="99"/>
    <w:unhideWhenUsed/>
    <w:rsid w:val="00D339AC"/>
    <w:pPr>
      <w:tabs>
        <w:tab w:val="center" w:pos="4677"/>
        <w:tab w:val="right" w:pos="9355"/>
      </w:tabs>
    </w:pPr>
  </w:style>
  <w:style w:type="character" w:customStyle="1" w:styleId="affff6">
    <w:name w:val="Нижний колонтитул Знак"/>
    <w:basedOn w:val="a0"/>
    <w:link w:val="affff5"/>
    <w:uiPriority w:val="99"/>
    <w:rsid w:val="00D339AC"/>
    <w:rPr>
      <w:rFonts w:ascii="Arial" w:hAnsi="Arial" w:cs="Arial"/>
      <w:sz w:val="24"/>
      <w:szCs w:val="24"/>
    </w:rPr>
  </w:style>
  <w:style w:type="character" w:styleId="affff7">
    <w:name w:val="FollowedHyperlink"/>
    <w:basedOn w:val="a0"/>
    <w:uiPriority w:val="99"/>
    <w:semiHidden/>
    <w:unhideWhenUsed/>
    <w:rsid w:val="00D339A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4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1425656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FCD1F-2650-47B4-8258-AC2C7F923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2508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СП Адагум</cp:lastModifiedBy>
  <cp:revision>13</cp:revision>
  <cp:lastPrinted>2015-11-11T07:49:00Z</cp:lastPrinted>
  <dcterms:created xsi:type="dcterms:W3CDTF">2014-12-24T09:59:00Z</dcterms:created>
  <dcterms:modified xsi:type="dcterms:W3CDTF">2015-11-11T07:50:00Z</dcterms:modified>
</cp:coreProperties>
</file>